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1E0" w:rsidRDefault="00A961E0" w:rsidP="0038286A">
      <w:pPr>
        <w:spacing w:line="240" w:lineRule="auto"/>
        <w:jc w:val="center"/>
        <w:rPr>
          <w:rFonts w:ascii="Montserrat" w:hAnsi="Montserrat"/>
          <w:sz w:val="32"/>
          <w:szCs w:val="88"/>
        </w:rPr>
      </w:pPr>
      <w:r w:rsidRPr="00A961E0">
        <w:rPr>
          <w:rFonts w:ascii="Montserrat" w:hAnsi="Montserrat"/>
          <w:sz w:val="32"/>
          <w:szCs w:val="88"/>
        </w:rPr>
        <w:t>SEMANA DE ENGENHARIA CIVIL – UNICAMP</w:t>
      </w:r>
    </w:p>
    <w:p w:rsidR="00A961E0" w:rsidRPr="00A961E0" w:rsidRDefault="00A961E0" w:rsidP="0038286A">
      <w:pPr>
        <w:spacing w:line="240" w:lineRule="auto"/>
        <w:jc w:val="center"/>
        <w:rPr>
          <w:rFonts w:ascii="Montserrat" w:hAnsi="Montserrat"/>
          <w:sz w:val="32"/>
          <w:szCs w:val="88"/>
        </w:rPr>
      </w:pPr>
    </w:p>
    <w:p w:rsidR="0038286A" w:rsidRDefault="00CB0F4E" w:rsidP="00A961E0">
      <w:pPr>
        <w:spacing w:line="240" w:lineRule="auto"/>
        <w:jc w:val="center"/>
        <w:rPr>
          <w:rFonts w:ascii="Montserrat" w:hAnsi="Montserrat"/>
          <w:sz w:val="88"/>
          <w:szCs w:val="88"/>
        </w:rPr>
      </w:pPr>
      <w:r>
        <w:rPr>
          <w:rFonts w:ascii="Montserrat" w:hAnsi="Montserrat"/>
          <w:noProof/>
          <w:sz w:val="88"/>
          <w:szCs w:val="88"/>
        </w:rPr>
        <w:drawing>
          <wp:inline distT="0" distB="0" distL="0" distR="0">
            <wp:extent cx="3893820" cy="3905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Sec2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808" cy="39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E0" w:rsidRPr="00A961E0" w:rsidRDefault="00A961E0" w:rsidP="00A961E0">
      <w:pPr>
        <w:spacing w:line="240" w:lineRule="auto"/>
        <w:jc w:val="center"/>
        <w:rPr>
          <w:rFonts w:ascii="Montserrat" w:hAnsi="Montserrat"/>
          <w:sz w:val="32"/>
          <w:szCs w:val="32"/>
        </w:rPr>
      </w:pPr>
    </w:p>
    <w:p w:rsidR="0038286A" w:rsidRDefault="0038286A" w:rsidP="0038286A">
      <w:pPr>
        <w:spacing w:line="240" w:lineRule="auto"/>
        <w:jc w:val="center"/>
        <w:rPr>
          <w:rFonts w:ascii="Montserrat" w:hAnsi="Montserrat"/>
          <w:sz w:val="88"/>
          <w:szCs w:val="88"/>
        </w:rPr>
      </w:pPr>
      <w:r w:rsidRPr="0038286A">
        <w:rPr>
          <w:rFonts w:ascii="Montserrat" w:hAnsi="Montserrat"/>
          <w:sz w:val="88"/>
          <w:szCs w:val="88"/>
        </w:rPr>
        <w:t>CONCURSO DE</w:t>
      </w:r>
    </w:p>
    <w:p w:rsidR="008818C2" w:rsidRDefault="0038286A" w:rsidP="008818C2">
      <w:pPr>
        <w:jc w:val="center"/>
        <w:rPr>
          <w:rFonts w:ascii="Montserrat" w:hAnsi="Montserrat"/>
          <w:sz w:val="88"/>
          <w:szCs w:val="88"/>
        </w:rPr>
      </w:pPr>
      <w:r w:rsidRPr="0038286A">
        <w:rPr>
          <w:rFonts w:ascii="Montserrat" w:hAnsi="Montserrat"/>
          <w:sz w:val="88"/>
          <w:szCs w:val="88"/>
        </w:rPr>
        <w:t>ESTRUTURAS</w:t>
      </w:r>
    </w:p>
    <w:p w:rsidR="0038286A" w:rsidRDefault="0038286A" w:rsidP="0038286A">
      <w:pPr>
        <w:jc w:val="center"/>
        <w:rPr>
          <w:rFonts w:ascii="Montserrat" w:hAnsi="Montserrat"/>
          <w:sz w:val="60"/>
          <w:szCs w:val="60"/>
        </w:rPr>
      </w:pPr>
    </w:p>
    <w:p w:rsidR="0038286A" w:rsidRPr="0038286A" w:rsidRDefault="0038286A" w:rsidP="008818C2">
      <w:pPr>
        <w:jc w:val="center"/>
        <w:rPr>
          <w:rFonts w:ascii="Montserrat" w:hAnsi="Montserrat"/>
          <w:sz w:val="70"/>
          <w:szCs w:val="70"/>
        </w:rPr>
      </w:pPr>
      <w:r>
        <w:rPr>
          <w:rFonts w:ascii="Montserrat" w:hAnsi="Montserrat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margin">
                  <wp:posOffset>1754505</wp:posOffset>
                </wp:positionH>
                <wp:positionV relativeFrom="paragraph">
                  <wp:posOffset>6350</wp:posOffset>
                </wp:positionV>
                <wp:extent cx="1889760" cy="1043940"/>
                <wp:effectExtent l="0" t="0" r="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43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22F96E" id="Retângulo 3" o:spid="_x0000_s1026" style="position:absolute;margin-left:138.15pt;margin-top:.5pt;width:148.8pt;height:82.2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" fillcolor="white [3212]" stroked="f" strokeweight="1pt">
                <w10:wrap anchorx="margin"/>
              </v:rect>
            </w:pict>
          </mc:Fallback>
        </mc:AlternateContent>
      </w:r>
      <w:r>
        <w:rPr>
          <w:rFonts w:ascii="Montserrat" w:hAnsi="Montserrat"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273050</wp:posOffset>
                </wp:positionV>
                <wp:extent cx="7560000" cy="0"/>
                <wp:effectExtent l="0" t="19050" r="41275" b="3810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50D606" id="Conector reto 2" o:spid="_x0000_s1026" style="position:absolute;z-index:-251659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1.5pt" to="595.3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" strokecolor="black [3213]" strokeweight="4.5pt">
                <v:stroke joinstyle="miter"/>
                <w10:wrap anchorx="page"/>
              </v:line>
            </w:pict>
          </mc:Fallback>
        </mc:AlternateContent>
      </w:r>
      <w:r w:rsidRPr="0038286A">
        <w:rPr>
          <w:rFonts w:ascii="Montserrat" w:hAnsi="Montserrat"/>
          <w:sz w:val="70"/>
          <w:szCs w:val="70"/>
        </w:rPr>
        <w:t>EDITAL</w:t>
      </w:r>
    </w:p>
    <w:p w:rsidR="008818C2" w:rsidRPr="002D7982" w:rsidRDefault="008818C2" w:rsidP="002D7982">
      <w:pPr>
        <w:spacing w:line="360" w:lineRule="auto"/>
        <w:ind w:firstLine="708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lastRenderedPageBreak/>
        <w:t>A construção e a entrega dos guind</w:t>
      </w:r>
      <w:r w:rsidR="00CB0F4E">
        <w:rPr>
          <w:rFonts w:ascii="Raleway SemiBold" w:eastAsia="Times New Roman" w:hAnsi="Raleway SemiBold" w:cs="Times New Roman"/>
          <w:sz w:val="24"/>
          <w:szCs w:val="24"/>
        </w:rPr>
        <w:t>astes serão realizadas no dia 20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 de </w:t>
      </w:r>
      <w:r w:rsidR="002D7982" w:rsidRPr="002D7982">
        <w:rPr>
          <w:rFonts w:ascii="Raleway SemiBold" w:eastAsia="Times New Roman" w:hAnsi="Raleway SemiBold" w:cs="Times New Roman"/>
          <w:sz w:val="24"/>
          <w:szCs w:val="24"/>
        </w:rPr>
        <w:t>agosto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 de 201</w:t>
      </w:r>
      <w:r w:rsidR="00CB0F4E">
        <w:rPr>
          <w:rFonts w:ascii="Raleway SemiBold" w:eastAsia="Times New Roman" w:hAnsi="Raleway SemiBold" w:cs="Times New Roman"/>
          <w:sz w:val="24"/>
          <w:szCs w:val="24"/>
        </w:rPr>
        <w:t>9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 (terça-feira), a partir das 18h</w:t>
      </w:r>
      <w:r w:rsidR="00A961E0">
        <w:rPr>
          <w:rFonts w:ascii="Raleway SemiBold" w:eastAsia="Times New Roman" w:hAnsi="Raleway SemiBold" w:cs="Times New Roman"/>
          <w:sz w:val="24"/>
          <w:szCs w:val="24"/>
        </w:rPr>
        <w:t>3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0 na Faculdade de Engenharia Civil, Arquitetura e Urbanismo – FEC</w:t>
      </w:r>
      <w:r w:rsidR="002D7982" w:rsidRPr="002D7982">
        <w:rPr>
          <w:rFonts w:ascii="Raleway SemiBold" w:eastAsia="Times New Roman" w:hAnsi="Raleway SemiBold" w:cs="Times New Roman"/>
          <w:sz w:val="24"/>
          <w:szCs w:val="24"/>
        </w:rPr>
        <w:t xml:space="preserve"> 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até as 21h</w:t>
      </w:r>
      <w:r w:rsidR="00A961E0">
        <w:rPr>
          <w:rFonts w:ascii="Raleway SemiBold" w:eastAsia="Times New Roman" w:hAnsi="Raleway SemiBold" w:cs="Times New Roman"/>
          <w:sz w:val="24"/>
          <w:szCs w:val="24"/>
        </w:rPr>
        <w:t>0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0.</w:t>
      </w:r>
    </w:p>
    <w:p w:rsidR="008818C2" w:rsidRPr="002D7982" w:rsidRDefault="008818C2" w:rsidP="002D7982">
      <w:pPr>
        <w:spacing w:line="360" w:lineRule="auto"/>
        <w:ind w:firstLine="708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Os testes </w:t>
      </w:r>
      <w:r w:rsidR="002D7982" w:rsidRPr="002D7982">
        <w:rPr>
          <w:rFonts w:ascii="Raleway SemiBold" w:eastAsia="Times New Roman" w:hAnsi="Raleway SemiBold" w:cs="Times New Roman"/>
          <w:sz w:val="24"/>
          <w:szCs w:val="24"/>
        </w:rPr>
        <w:t>d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e rupturas </w:t>
      </w:r>
      <w:r w:rsidR="002D7982" w:rsidRPr="002D7982">
        <w:rPr>
          <w:rFonts w:ascii="Raleway SemiBold" w:eastAsia="Times New Roman" w:hAnsi="Raleway SemiBold" w:cs="Times New Roman"/>
          <w:sz w:val="24"/>
          <w:szCs w:val="24"/>
        </w:rPr>
        <w:t xml:space="preserve">e análises 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dos </w:t>
      </w:r>
      <w:r w:rsidR="00A3049C">
        <w:rPr>
          <w:rFonts w:ascii="Raleway SemiBold" w:eastAsia="Times New Roman" w:hAnsi="Raleway SemiBold" w:cs="Times New Roman"/>
          <w:sz w:val="24"/>
          <w:szCs w:val="24"/>
        </w:rPr>
        <w:t>guindastes acontecerão no dia 22 de agosto de 2019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 (quinta-feira) </w:t>
      </w:r>
      <w:r w:rsidR="002D7982" w:rsidRPr="002D7982">
        <w:rPr>
          <w:rFonts w:ascii="Raleway SemiBold" w:eastAsia="Times New Roman" w:hAnsi="Raleway SemiBold" w:cs="Times New Roman"/>
          <w:sz w:val="24"/>
          <w:szCs w:val="24"/>
        </w:rPr>
        <w:t>à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s 18h00.</w:t>
      </w:r>
    </w:p>
    <w:p w:rsidR="002D7982" w:rsidRPr="00AB3063" w:rsidRDefault="008818C2" w:rsidP="002D7982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Raleway SemiBold" w:hAnsi="Raleway SemiBold"/>
          <w:b/>
          <w:sz w:val="24"/>
          <w:szCs w:val="24"/>
        </w:rPr>
      </w:pPr>
      <w:r w:rsidRPr="00AB3063">
        <w:rPr>
          <w:rFonts w:ascii="Raleway SemiBold" w:eastAsia="Trebuchet MS" w:hAnsi="Raleway SemiBold" w:cs="Trebuchet MS"/>
          <w:b/>
          <w:sz w:val="24"/>
          <w:szCs w:val="24"/>
        </w:rPr>
        <w:t xml:space="preserve">INSCRIÇÕES </w:t>
      </w:r>
    </w:p>
    <w:p w:rsidR="008818C2" w:rsidRPr="002D7982" w:rsidRDefault="008818C2" w:rsidP="002D7982">
      <w:pPr>
        <w:spacing w:line="360" w:lineRule="auto"/>
        <w:ind w:firstLine="708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>Cada equipe deverá conter 3 (três) integrantes, devidamente inscritos na XXII</w:t>
      </w:r>
      <w:r w:rsidR="00A3049C">
        <w:rPr>
          <w:rFonts w:ascii="Raleway SemiBold" w:eastAsia="Times New Roman" w:hAnsi="Raleway SemiBold" w:cs="Times New Roman"/>
          <w:sz w:val="24"/>
          <w:szCs w:val="24"/>
        </w:rPr>
        <w:t>I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 xml:space="preserve"> Semana de Engenharia Civil – UNICAMP.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 A primeira inscrição será feita individualmente online</w:t>
      </w:r>
      <w:r w:rsidR="00AB3063">
        <w:rPr>
          <w:rFonts w:ascii="Raleway SemiBold" w:eastAsia="Times New Roman" w:hAnsi="Raleway SemiBold" w:cs="Times New Roman"/>
          <w:sz w:val="24"/>
          <w:szCs w:val="24"/>
        </w:rPr>
        <w:t>, em que cada participante deverá realizar sua inscrição na XXII</w:t>
      </w:r>
      <w:r w:rsidR="00A3049C">
        <w:rPr>
          <w:rFonts w:ascii="Raleway SemiBold" w:eastAsia="Times New Roman" w:hAnsi="Raleway SemiBold" w:cs="Times New Roman"/>
          <w:sz w:val="24"/>
          <w:szCs w:val="24"/>
        </w:rPr>
        <w:t>I</w:t>
      </w:r>
      <w:r w:rsidR="00AB3063">
        <w:rPr>
          <w:rFonts w:ascii="Raleway SemiBold" w:eastAsia="Times New Roman" w:hAnsi="Raleway SemiBold" w:cs="Times New Roman"/>
          <w:sz w:val="24"/>
          <w:szCs w:val="24"/>
        </w:rPr>
        <w:t xml:space="preserve"> Semana de Engenharia Civil – UNICAMP.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 </w:t>
      </w:r>
      <w:r w:rsidR="00AB3063">
        <w:rPr>
          <w:rFonts w:ascii="Raleway SemiBold" w:eastAsia="Times New Roman" w:hAnsi="Raleway SemiBold" w:cs="Times New Roman"/>
          <w:sz w:val="24"/>
          <w:szCs w:val="24"/>
        </w:rPr>
        <w:t xml:space="preserve">A inscrição das equipes será realizada durante o credenciamento do </w:t>
      </w:r>
      <w:r w:rsidR="00A3049C">
        <w:rPr>
          <w:rFonts w:ascii="Raleway SemiBold" w:eastAsia="Times New Roman" w:hAnsi="Raleway SemiBold" w:cs="Times New Roman"/>
          <w:sz w:val="24"/>
          <w:szCs w:val="24"/>
        </w:rPr>
        <w:t>evento, na segunda-feira, dia 19</w:t>
      </w:r>
      <w:r w:rsidR="00AB3063">
        <w:rPr>
          <w:rFonts w:ascii="Raleway SemiBold" w:eastAsia="Times New Roman" w:hAnsi="Raleway SemiBold" w:cs="Times New Roman"/>
          <w:sz w:val="24"/>
          <w:szCs w:val="24"/>
        </w:rPr>
        <w:t xml:space="preserve"> de agosto, às 09h00. 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Não serão admitidas equipes com mais ou menos de 3 (três) congressistas.</w:t>
      </w:r>
    </w:p>
    <w:p w:rsidR="008818C2" w:rsidRPr="002D7982" w:rsidRDefault="008818C2" w:rsidP="002D7982">
      <w:pPr>
        <w:spacing w:line="360" w:lineRule="auto"/>
        <w:ind w:firstLine="708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A competição terá uma modalidade única descrita no item 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3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 (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três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) desse edital.</w:t>
      </w:r>
      <w:r w:rsidR="002D7982">
        <w:rPr>
          <w:rFonts w:ascii="Raleway SemiBold" w:hAnsi="Raleway SemiBold"/>
          <w:sz w:val="24"/>
          <w:szCs w:val="24"/>
        </w:rPr>
        <w:t xml:space="preserve"> 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O concurso terá, inicialmente, um número de 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1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0 (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d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e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z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) grupos participantes. Caso haja maior procura, o número de vagas poderá ser ampliado.</w:t>
      </w:r>
    </w:p>
    <w:p w:rsidR="008818C2" w:rsidRPr="00AB3063" w:rsidRDefault="008818C2" w:rsidP="002D7982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Raleway SemiBold" w:hAnsi="Raleway SemiBold"/>
          <w:b/>
          <w:sz w:val="24"/>
          <w:szCs w:val="24"/>
        </w:rPr>
      </w:pPr>
      <w:r w:rsidRPr="00AB3063">
        <w:rPr>
          <w:rFonts w:ascii="Raleway SemiBold" w:eastAsia="Trebuchet MS" w:hAnsi="Raleway SemiBold" w:cs="Trebuchet MS"/>
          <w:b/>
          <w:sz w:val="24"/>
          <w:szCs w:val="24"/>
        </w:rPr>
        <w:t>MATERIAL PARA A CONSTRUÇÃO DOS GUINDASTES</w:t>
      </w:r>
    </w:p>
    <w:p w:rsidR="008818C2" w:rsidRPr="002D7982" w:rsidRDefault="008818C2" w:rsidP="002D7982">
      <w:pPr>
        <w:spacing w:line="360" w:lineRule="auto"/>
        <w:ind w:firstLine="708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A 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C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omissão 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O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rganizadora fornecerá para cada equipe, no início do concurso, um kit contendo os seguintes materiais:</w:t>
      </w:r>
    </w:p>
    <w:p w:rsidR="002D7982" w:rsidRPr="002D7982" w:rsidRDefault="008818C2" w:rsidP="002B7732">
      <w:pPr>
        <w:numPr>
          <w:ilvl w:val="0"/>
          <w:numId w:val="3"/>
        </w:numPr>
        <w:spacing w:after="0" w:line="360" w:lineRule="auto"/>
        <w:ind w:left="1418" w:hanging="567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>300 (trezentos) palitos de madeira;</w:t>
      </w:r>
    </w:p>
    <w:p w:rsidR="008818C2" w:rsidRPr="002D7982" w:rsidRDefault="008818C2" w:rsidP="002B7732">
      <w:pPr>
        <w:numPr>
          <w:ilvl w:val="0"/>
          <w:numId w:val="3"/>
        </w:numPr>
        <w:spacing w:after="0" w:line="360" w:lineRule="auto"/>
        <w:ind w:left="1418" w:hanging="567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>1 (uma) pistola de cola quente;</w:t>
      </w:r>
    </w:p>
    <w:p w:rsidR="008818C2" w:rsidRPr="002D7982" w:rsidRDefault="008818C2" w:rsidP="002B7732">
      <w:pPr>
        <w:numPr>
          <w:ilvl w:val="0"/>
          <w:numId w:val="3"/>
        </w:numPr>
        <w:spacing w:line="360" w:lineRule="auto"/>
        <w:ind w:left="1418" w:hanging="567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>8 (oito) bastões de cola quente para reposição.</w:t>
      </w:r>
    </w:p>
    <w:p w:rsidR="00A72D56" w:rsidRDefault="002D7982" w:rsidP="002D7982">
      <w:pPr>
        <w:spacing w:line="360" w:lineRule="auto"/>
        <w:ind w:firstLine="708"/>
        <w:jc w:val="both"/>
        <w:rPr>
          <w:rFonts w:ascii="Raleway SemiBold" w:eastAsia="Times New Roman" w:hAnsi="Raleway SemiBold" w:cs="Times New Roman"/>
          <w:sz w:val="24"/>
          <w:szCs w:val="24"/>
        </w:rPr>
      </w:pPr>
      <w:r>
        <w:rPr>
          <w:rFonts w:ascii="Raleway SemiBold" w:eastAsia="Times New Roman" w:hAnsi="Raleway SemiBold" w:cs="Times New Roman"/>
          <w:sz w:val="24"/>
          <w:szCs w:val="24"/>
        </w:rPr>
        <w:t>S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erá disponibilizado pela Comissão somente 20 palitos para trocas</w:t>
      </w:r>
      <w:r w:rsidR="00AB3063">
        <w:rPr>
          <w:rFonts w:ascii="Raleway SemiBold" w:eastAsia="Times New Roman" w:hAnsi="Raleway SemiBold" w:cs="Times New Roman"/>
          <w:sz w:val="24"/>
          <w:szCs w:val="24"/>
        </w:rPr>
        <w:t xml:space="preserve"> em caso de 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defeitos de fábrica e/ou quebras.</w:t>
      </w:r>
    </w:p>
    <w:p w:rsidR="00AB3063" w:rsidRPr="00A72D56" w:rsidRDefault="008818C2" w:rsidP="00A72D56">
      <w:pPr>
        <w:spacing w:line="360" w:lineRule="auto"/>
        <w:ind w:firstLine="708"/>
        <w:jc w:val="both"/>
        <w:rPr>
          <w:rFonts w:ascii="Raleway SemiBold" w:eastAsia="Times New Roman" w:hAnsi="Raleway SemiBold" w:cs="Times New Roman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Só será permitido o uso do material fornecido pela 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C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omissão 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O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rganizadora do concurso. Entretanto, a equipe poderá levar como utensílios pessoais: réguas, lápis, borracha, papel e calculadora.</w:t>
      </w:r>
    </w:p>
    <w:p w:rsidR="002D7982" w:rsidRDefault="008818C2" w:rsidP="002D7982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rebuchet MS" w:hAnsi="Raleway SemiBold" w:cs="Trebuchet MS"/>
          <w:b/>
          <w:sz w:val="24"/>
          <w:szCs w:val="24"/>
        </w:rPr>
        <w:lastRenderedPageBreak/>
        <w:t>REALIZAÇÃO, NORMAS E REGULAMENTO DO CONCURSO</w:t>
      </w:r>
    </w:p>
    <w:p w:rsidR="002D7982" w:rsidRPr="002D7982" w:rsidRDefault="002D7982" w:rsidP="002D7982">
      <w:pPr>
        <w:spacing w:line="360" w:lineRule="auto"/>
        <w:jc w:val="both"/>
        <w:rPr>
          <w:rFonts w:ascii="Raleway SemiBold" w:hAnsi="Raleway SemiBold"/>
          <w:sz w:val="24"/>
          <w:szCs w:val="24"/>
        </w:rPr>
      </w:pPr>
      <w:r>
        <w:rPr>
          <w:rFonts w:ascii="Raleway SemiBold" w:hAnsi="Raleway SemiBold"/>
          <w:sz w:val="24"/>
          <w:szCs w:val="24"/>
        </w:rPr>
        <w:tab/>
      </w:r>
      <w:r w:rsidR="008818C2" w:rsidRPr="002D7982">
        <w:rPr>
          <w:rFonts w:ascii="Raleway SemiBold" w:eastAsia="Times New Roman" w:hAnsi="Raleway SemiBold" w:cs="Times New Roman"/>
          <w:sz w:val="24"/>
          <w:szCs w:val="24"/>
        </w:rPr>
        <w:t>A seguir é feita a descrição, em tópicos, das normas e regulamentos do concurso:</w:t>
      </w:r>
    </w:p>
    <w:p w:rsidR="002D7982" w:rsidRDefault="008818C2" w:rsidP="002B7732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Cada equipe deverá conter 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3 (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três</w:t>
      </w:r>
      <w:r w:rsidR="002D7982">
        <w:rPr>
          <w:rFonts w:ascii="Raleway SemiBold" w:eastAsia="Times New Roman" w:hAnsi="Raleway SemiBold" w:cs="Times New Roman"/>
          <w:sz w:val="24"/>
          <w:szCs w:val="24"/>
        </w:rPr>
        <w:t>)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 congressistas, devidamente inscritos no concurso. Não será permitido o auxílio na montagem do guindaste por pessoas que não façam parte da equipe.</w:t>
      </w:r>
    </w:p>
    <w:p w:rsidR="002D7982" w:rsidRDefault="008818C2" w:rsidP="002B7732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>O guindaste deverá ser indivisível, de forma que não haja partes móveis ou encaixáveis.</w:t>
      </w:r>
    </w:p>
    <w:p w:rsidR="00AB3063" w:rsidRDefault="008818C2" w:rsidP="002B7732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>O guindaste não tem limite de peso, devendo ser construído somente com os materiais fornecidos no início do concurso</w:t>
      </w:r>
      <w:r w:rsidR="002B7732">
        <w:rPr>
          <w:rFonts w:ascii="Raleway SemiBold" w:eastAsia="Times New Roman" w:hAnsi="Raleway SemiBold" w:cs="Times New Roman"/>
          <w:sz w:val="24"/>
          <w:szCs w:val="24"/>
        </w:rPr>
        <w:t>, porém seu peso próprio também fará parte do cálculo do coeficiente de eficiência.</w:t>
      </w:r>
    </w:p>
    <w:p w:rsidR="00AB3063" w:rsidRPr="00AB3063" w:rsidRDefault="00AB3063" w:rsidP="002B7732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>
        <w:rPr>
          <w:rFonts w:ascii="Raleway SemiBold" w:eastAsia="Times New Roman" w:hAnsi="Raleway SemiBold" w:cs="Times New Roman"/>
          <w:sz w:val="24"/>
          <w:szCs w:val="24"/>
          <w:highlight w:val="white"/>
        </w:rPr>
        <w:t>As d</w:t>
      </w:r>
      <w:r w:rsidR="008818C2" w:rsidRPr="00AB3063">
        <w:rPr>
          <w:rFonts w:ascii="Raleway SemiBold" w:eastAsia="Times New Roman" w:hAnsi="Raleway SemiBold" w:cs="Times New Roman"/>
          <w:sz w:val="24"/>
          <w:szCs w:val="24"/>
          <w:highlight w:val="white"/>
        </w:rPr>
        <w:t>imensões do guindaste</w:t>
      </w:r>
      <w:r>
        <w:rPr>
          <w:rFonts w:ascii="Raleway SemiBold" w:eastAsia="Times New Roman" w:hAnsi="Raleway SemiBold" w:cs="Times New Roman"/>
          <w:sz w:val="24"/>
          <w:szCs w:val="24"/>
          <w:highlight w:val="white"/>
        </w:rPr>
        <w:t xml:space="preserve"> devem estar dentro dos limites abaixo</w:t>
      </w:r>
      <w:r w:rsidR="008818C2" w:rsidRPr="00AB3063">
        <w:rPr>
          <w:rFonts w:ascii="Raleway SemiBold" w:eastAsia="Times New Roman" w:hAnsi="Raleway SemiBold" w:cs="Times New Roman"/>
          <w:sz w:val="24"/>
          <w:szCs w:val="24"/>
          <w:highlight w:val="white"/>
        </w:rPr>
        <w:t>:</w:t>
      </w:r>
    </w:p>
    <w:p w:rsidR="00AB3063" w:rsidRDefault="00AB3063" w:rsidP="002B7732">
      <w:pPr>
        <w:pStyle w:val="ListParagraph"/>
        <w:numPr>
          <w:ilvl w:val="0"/>
          <w:numId w:val="6"/>
        </w:numPr>
        <w:spacing w:line="360" w:lineRule="auto"/>
        <w:ind w:left="1418" w:hanging="567"/>
        <w:jc w:val="both"/>
        <w:rPr>
          <w:rFonts w:ascii="Raleway SemiBold" w:hAnsi="Raleway SemiBold"/>
          <w:sz w:val="24"/>
          <w:szCs w:val="24"/>
        </w:rPr>
      </w:pPr>
      <w:r w:rsidRPr="00AB3063">
        <w:rPr>
          <w:rFonts w:ascii="Raleway SemiBold" w:hAnsi="Raleway SemiBold"/>
          <w:sz w:val="24"/>
          <w:szCs w:val="24"/>
        </w:rPr>
        <w:t xml:space="preserve">A altura deve estar entre 55 e 60cm. </w:t>
      </w:r>
    </w:p>
    <w:p w:rsidR="00AB3063" w:rsidRDefault="00AB3063" w:rsidP="002B7732">
      <w:pPr>
        <w:pStyle w:val="ListParagraph"/>
        <w:numPr>
          <w:ilvl w:val="0"/>
          <w:numId w:val="6"/>
        </w:numPr>
        <w:spacing w:line="360" w:lineRule="auto"/>
        <w:ind w:left="1418" w:hanging="567"/>
        <w:jc w:val="both"/>
        <w:rPr>
          <w:rFonts w:ascii="Raleway SemiBold" w:hAnsi="Raleway SemiBold"/>
          <w:sz w:val="24"/>
          <w:szCs w:val="24"/>
        </w:rPr>
      </w:pPr>
      <w:r w:rsidRPr="00AB3063">
        <w:rPr>
          <w:rFonts w:ascii="Raleway SemiBold" w:hAnsi="Raleway SemiBold"/>
          <w:sz w:val="24"/>
          <w:szCs w:val="24"/>
        </w:rPr>
        <w:t>O comprimento da base de estar entre 20 e 25cm.</w:t>
      </w:r>
      <w:r w:rsidR="00A961E0">
        <w:rPr>
          <w:rFonts w:ascii="Raleway SemiBold" w:hAnsi="Raleway SemiBold"/>
          <w:sz w:val="24"/>
          <w:szCs w:val="24"/>
        </w:rPr>
        <w:t xml:space="preserve"> Isso não significa que o pilar do guindaste precise ter essa medida.</w:t>
      </w:r>
    </w:p>
    <w:p w:rsidR="00AB3063" w:rsidRDefault="00AB3063" w:rsidP="002B7732">
      <w:pPr>
        <w:pStyle w:val="ListParagraph"/>
        <w:numPr>
          <w:ilvl w:val="0"/>
          <w:numId w:val="6"/>
        </w:numPr>
        <w:spacing w:line="360" w:lineRule="auto"/>
        <w:ind w:left="1418" w:hanging="567"/>
        <w:jc w:val="both"/>
        <w:rPr>
          <w:rFonts w:ascii="Raleway SemiBold" w:hAnsi="Raleway SemiBold"/>
          <w:sz w:val="24"/>
          <w:szCs w:val="24"/>
        </w:rPr>
      </w:pPr>
      <w:r w:rsidRPr="00AB3063">
        <w:rPr>
          <w:rFonts w:ascii="Raleway SemiBold" w:hAnsi="Raleway SemiBold"/>
          <w:sz w:val="24"/>
          <w:szCs w:val="24"/>
        </w:rPr>
        <w:t>O tamanho do mínimo do braço do guindaste em sua projeção horizontal deve ser 35 cm.</w:t>
      </w:r>
    </w:p>
    <w:p w:rsidR="00AB3063" w:rsidRPr="00AB3063" w:rsidRDefault="00AB3063" w:rsidP="002B7732">
      <w:pPr>
        <w:pStyle w:val="ListParagraph"/>
        <w:numPr>
          <w:ilvl w:val="0"/>
          <w:numId w:val="6"/>
        </w:numPr>
        <w:spacing w:line="360" w:lineRule="auto"/>
        <w:ind w:left="1418" w:hanging="567"/>
        <w:jc w:val="both"/>
        <w:rPr>
          <w:rFonts w:ascii="Raleway SemiBold" w:hAnsi="Raleway SemiBold"/>
          <w:sz w:val="24"/>
          <w:szCs w:val="24"/>
        </w:rPr>
      </w:pPr>
      <w:r w:rsidRPr="00AB3063">
        <w:rPr>
          <w:rFonts w:ascii="Raleway SemiBold" w:hAnsi="Raleway SemiBold"/>
          <w:sz w:val="24"/>
          <w:szCs w:val="24"/>
        </w:rPr>
        <w:t>A largura da base deve estar entre: 12 e 18cm</w:t>
      </w:r>
    </w:p>
    <w:p w:rsidR="00AB3063" w:rsidRDefault="008818C2" w:rsidP="002B7732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B3063">
        <w:rPr>
          <w:rFonts w:ascii="Raleway SemiBold" w:eastAsia="Times New Roman" w:hAnsi="Raleway SemiBold" w:cs="Times New Roman"/>
          <w:sz w:val="24"/>
          <w:szCs w:val="24"/>
        </w:rPr>
        <w:t xml:space="preserve">A construção </w:t>
      </w:r>
      <w:r w:rsidR="00A3049C">
        <w:rPr>
          <w:rFonts w:ascii="Raleway SemiBold" w:eastAsia="Times New Roman" w:hAnsi="Raleway SemiBold" w:cs="Times New Roman"/>
          <w:sz w:val="24"/>
          <w:szCs w:val="24"/>
        </w:rPr>
        <w:t>do guindaste terá início às 18h3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>0 do dia 2</w:t>
      </w:r>
      <w:r w:rsidR="00A3049C">
        <w:rPr>
          <w:rFonts w:ascii="Raleway SemiBold" w:eastAsia="Times New Roman" w:hAnsi="Raleway SemiBold" w:cs="Times New Roman"/>
          <w:sz w:val="24"/>
          <w:szCs w:val="24"/>
        </w:rPr>
        <w:t>0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 xml:space="preserve"> de </w:t>
      </w:r>
      <w:r w:rsidR="00AB3063" w:rsidRPr="00AB3063">
        <w:rPr>
          <w:rFonts w:ascii="Raleway SemiBold" w:eastAsia="Times New Roman" w:hAnsi="Raleway SemiBold" w:cs="Times New Roman"/>
          <w:sz w:val="24"/>
          <w:szCs w:val="24"/>
        </w:rPr>
        <w:t>agosto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 xml:space="preserve">, sob a supervisão da </w:t>
      </w:r>
      <w:r w:rsidR="00AB3063">
        <w:rPr>
          <w:rFonts w:ascii="Raleway SemiBold" w:eastAsia="Times New Roman" w:hAnsi="Raleway SemiBold" w:cs="Times New Roman"/>
          <w:sz w:val="24"/>
          <w:szCs w:val="24"/>
        </w:rPr>
        <w:t>C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 xml:space="preserve">omissão, e deverá ser terminado e entregue à </w:t>
      </w:r>
      <w:r w:rsidR="00AB3063">
        <w:rPr>
          <w:rFonts w:ascii="Raleway SemiBold" w:eastAsia="Times New Roman" w:hAnsi="Raleway SemiBold" w:cs="Times New Roman"/>
          <w:sz w:val="24"/>
          <w:szCs w:val="24"/>
        </w:rPr>
        <w:t>C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 xml:space="preserve">omissão até </w:t>
      </w:r>
      <w:r w:rsidR="00AB3063">
        <w:rPr>
          <w:rFonts w:ascii="Raleway SemiBold" w:eastAsia="Times New Roman" w:hAnsi="Raleway SemiBold" w:cs="Times New Roman"/>
          <w:sz w:val="24"/>
          <w:szCs w:val="24"/>
        </w:rPr>
        <w:t>à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>s 21h00. Os guindastes permanecerão com a organização até o dia</w:t>
      </w:r>
      <w:r w:rsidR="00A3049C">
        <w:rPr>
          <w:rFonts w:ascii="Raleway SemiBold" w:eastAsia="Times New Roman" w:hAnsi="Raleway SemiBold" w:cs="Times New Roman"/>
          <w:sz w:val="24"/>
          <w:szCs w:val="24"/>
        </w:rPr>
        <w:t xml:space="preserve"> 22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 xml:space="preserve"> de </w:t>
      </w:r>
      <w:r w:rsidR="00AB3063" w:rsidRPr="00AB3063">
        <w:rPr>
          <w:rFonts w:ascii="Raleway SemiBold" w:eastAsia="Times New Roman" w:hAnsi="Raleway SemiBold" w:cs="Times New Roman"/>
          <w:sz w:val="24"/>
          <w:szCs w:val="24"/>
        </w:rPr>
        <w:t>agosto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 xml:space="preserve"> para secagem.</w:t>
      </w:r>
    </w:p>
    <w:p w:rsidR="00AB3063" w:rsidRDefault="008818C2" w:rsidP="002B7732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B3063">
        <w:rPr>
          <w:rFonts w:ascii="Raleway SemiBold" w:eastAsia="Times New Roman" w:hAnsi="Raleway SemiBold" w:cs="Times New Roman"/>
          <w:sz w:val="24"/>
          <w:szCs w:val="24"/>
        </w:rPr>
        <w:t>No dia 2</w:t>
      </w:r>
      <w:r w:rsidR="00A3049C">
        <w:rPr>
          <w:rFonts w:ascii="Raleway SemiBold" w:eastAsia="Times New Roman" w:hAnsi="Raleway SemiBold" w:cs="Times New Roman"/>
          <w:sz w:val="24"/>
          <w:szCs w:val="24"/>
        </w:rPr>
        <w:t>2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 xml:space="preserve"> de </w:t>
      </w:r>
      <w:r w:rsidR="00AB3063">
        <w:rPr>
          <w:rFonts w:ascii="Raleway SemiBold" w:eastAsia="Times New Roman" w:hAnsi="Raleway SemiBold" w:cs="Times New Roman"/>
          <w:sz w:val="24"/>
          <w:szCs w:val="24"/>
        </w:rPr>
        <w:t>a</w:t>
      </w:r>
      <w:r w:rsidRPr="00AB3063">
        <w:rPr>
          <w:rFonts w:ascii="Raleway SemiBold" w:eastAsia="Times New Roman" w:hAnsi="Raleway SemiBold" w:cs="Times New Roman"/>
          <w:sz w:val="24"/>
          <w:szCs w:val="24"/>
        </w:rPr>
        <w:t>gosto, a organização da competição irá avaliar o guindaste, realizando os procedimentos de medição e pesagem, e verificação do cumprimento do regulamento.</w:t>
      </w:r>
    </w:p>
    <w:p w:rsidR="00AB3063" w:rsidRPr="002B7732" w:rsidRDefault="008818C2" w:rsidP="002B7732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B3063">
        <w:rPr>
          <w:rFonts w:ascii="Raleway SemiBold" w:eastAsia="Times New Roman" w:hAnsi="Raleway SemiBold" w:cs="Times New Roman"/>
          <w:sz w:val="24"/>
          <w:szCs w:val="24"/>
        </w:rPr>
        <w:t>A ordem de realização dos testes de carga será feita por sorteio que ocorrerá no mesmo dia dos testes.</w:t>
      </w:r>
    </w:p>
    <w:p w:rsidR="002B7732" w:rsidRDefault="002B7732" w:rsidP="002B7732">
      <w:pPr>
        <w:spacing w:after="0" w:line="360" w:lineRule="auto"/>
        <w:ind w:left="567"/>
        <w:jc w:val="both"/>
        <w:rPr>
          <w:rFonts w:ascii="Raleway SemiBold" w:hAnsi="Raleway SemiBold"/>
          <w:sz w:val="24"/>
          <w:szCs w:val="24"/>
        </w:rPr>
      </w:pPr>
    </w:p>
    <w:p w:rsidR="002B7732" w:rsidRPr="002B7732" w:rsidRDefault="002B7732" w:rsidP="002B7732">
      <w:pPr>
        <w:spacing w:after="0" w:line="360" w:lineRule="auto"/>
        <w:ind w:left="567"/>
        <w:jc w:val="both"/>
        <w:rPr>
          <w:rFonts w:ascii="Raleway SemiBold" w:hAnsi="Raleway SemiBold"/>
          <w:sz w:val="24"/>
          <w:szCs w:val="24"/>
        </w:rPr>
      </w:pPr>
    </w:p>
    <w:p w:rsidR="00AB3063" w:rsidRPr="00A72D56" w:rsidRDefault="008818C2" w:rsidP="002B7732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B3063">
        <w:rPr>
          <w:rFonts w:ascii="Raleway SemiBold" w:eastAsia="Times New Roman" w:hAnsi="Raleway SemiBold" w:cs="Times New Roman"/>
          <w:sz w:val="24"/>
          <w:szCs w:val="24"/>
        </w:rPr>
        <w:t xml:space="preserve">Para a </w:t>
      </w:r>
      <w:r w:rsidRPr="00A72D56">
        <w:rPr>
          <w:rFonts w:ascii="Raleway SemiBold" w:eastAsia="Times New Roman" w:hAnsi="Raleway SemiBold" w:cs="Times New Roman"/>
          <w:sz w:val="24"/>
          <w:szCs w:val="24"/>
        </w:rPr>
        <w:t>ruptura dos guindastes, que</w:t>
      </w:r>
      <w:r w:rsidR="00A3049C">
        <w:rPr>
          <w:rFonts w:ascii="Raleway SemiBold" w:eastAsia="Times New Roman" w:hAnsi="Raleway SemiBold" w:cs="Times New Roman"/>
          <w:sz w:val="24"/>
          <w:szCs w:val="24"/>
        </w:rPr>
        <w:t xml:space="preserve"> será realizada também no dia 22</w:t>
      </w:r>
      <w:r w:rsidRPr="00A72D56">
        <w:rPr>
          <w:rFonts w:ascii="Raleway SemiBold" w:eastAsia="Times New Roman" w:hAnsi="Raleway SemiBold" w:cs="Times New Roman"/>
          <w:sz w:val="24"/>
          <w:szCs w:val="24"/>
        </w:rPr>
        <w:t xml:space="preserve"> de </w:t>
      </w:r>
      <w:r w:rsidR="00AB3063" w:rsidRPr="00A72D56">
        <w:rPr>
          <w:rFonts w:ascii="Raleway SemiBold" w:eastAsia="Times New Roman" w:hAnsi="Raleway SemiBold" w:cs="Times New Roman"/>
          <w:sz w:val="24"/>
          <w:szCs w:val="24"/>
        </w:rPr>
        <w:t>a</w:t>
      </w:r>
      <w:r w:rsidRPr="00A72D56">
        <w:rPr>
          <w:rFonts w:ascii="Raleway SemiBold" w:eastAsia="Times New Roman" w:hAnsi="Raleway SemiBold" w:cs="Times New Roman"/>
          <w:sz w:val="24"/>
          <w:szCs w:val="24"/>
        </w:rPr>
        <w:t xml:space="preserve">gosto, o acréscimo de carga será efetuado manualmente por um membro da </w:t>
      </w:r>
      <w:r w:rsidR="00AB3063" w:rsidRPr="00A72D56">
        <w:rPr>
          <w:rFonts w:ascii="Raleway SemiBold" w:eastAsia="Times New Roman" w:hAnsi="Raleway SemiBold" w:cs="Times New Roman"/>
          <w:sz w:val="24"/>
          <w:szCs w:val="24"/>
        </w:rPr>
        <w:t>C</w:t>
      </w:r>
      <w:r w:rsidRPr="00A72D56">
        <w:rPr>
          <w:rFonts w:ascii="Raleway SemiBold" w:eastAsia="Times New Roman" w:hAnsi="Raleway SemiBold" w:cs="Times New Roman"/>
          <w:sz w:val="24"/>
          <w:szCs w:val="24"/>
        </w:rPr>
        <w:t xml:space="preserve">omissão </w:t>
      </w:r>
      <w:r w:rsidR="00AB3063" w:rsidRPr="00A72D56">
        <w:rPr>
          <w:rFonts w:ascii="Raleway SemiBold" w:eastAsia="Times New Roman" w:hAnsi="Raleway SemiBold" w:cs="Times New Roman"/>
          <w:sz w:val="24"/>
          <w:szCs w:val="24"/>
        </w:rPr>
        <w:t>O</w:t>
      </w:r>
      <w:r w:rsidRPr="00A72D56">
        <w:rPr>
          <w:rFonts w:ascii="Raleway SemiBold" w:eastAsia="Times New Roman" w:hAnsi="Raleway SemiBold" w:cs="Times New Roman"/>
          <w:sz w:val="24"/>
          <w:szCs w:val="24"/>
        </w:rPr>
        <w:t>rganizadora, conforme explicitado nos itens seguintes.</w:t>
      </w:r>
    </w:p>
    <w:p w:rsidR="00A72D56" w:rsidRPr="00347245" w:rsidRDefault="008818C2" w:rsidP="00A72D56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72D56">
        <w:rPr>
          <w:rFonts w:ascii="Raleway SemiBold" w:eastAsia="Times New Roman" w:hAnsi="Raleway SemiBold" w:cs="Times New Roman"/>
          <w:sz w:val="24"/>
          <w:szCs w:val="24"/>
        </w:rPr>
        <w:t>Na base inferior, no sentido transversal ao comprimento, será colocado uma barra de aço que será imobilizado para que a estrutura não tombe com a aplicação dos pesos. Para tanto, deverá ser deixado um espaço nas duas extremidades para que a barra possa ser aplicada.</w:t>
      </w:r>
    </w:p>
    <w:p w:rsidR="00347245" w:rsidRPr="00347245" w:rsidRDefault="00347245" w:rsidP="00347245">
      <w:pPr>
        <w:spacing w:line="360" w:lineRule="auto"/>
        <w:jc w:val="center"/>
        <w:rPr>
          <w:rFonts w:ascii="Raleway SemiBold" w:hAnsi="Raleway SemiBold"/>
          <w:sz w:val="24"/>
          <w:szCs w:val="24"/>
        </w:rPr>
      </w:pPr>
      <w:r w:rsidRPr="00A72D56">
        <w:rPr>
          <w:noProof/>
        </w:rPr>
        <w:drawing>
          <wp:inline distT="0" distB="0" distL="114300" distR="114300" wp14:anchorId="6E5A6E8C" wp14:editId="1E4FF5DC">
            <wp:extent cx="2072640" cy="2986173"/>
            <wp:effectExtent l="0" t="0" r="3810" b="5080"/>
            <wp:docPr id="5" name="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 rotWithShape="1">
                    <a:blip r:embed="rId8"/>
                    <a:srcRect t="8420" b="11038"/>
                    <a:stretch/>
                  </pic:blipFill>
                  <pic:spPr bwMode="auto">
                    <a:xfrm>
                      <a:off x="0" y="0"/>
                      <a:ext cx="2079791" cy="299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7245">
        <w:rPr>
          <w:rFonts w:ascii="Raleway SemiBold" w:hAnsi="Raleway SemiBold"/>
          <w:sz w:val="24"/>
          <w:szCs w:val="24"/>
        </w:rPr>
        <w:t xml:space="preserve">        </w:t>
      </w:r>
    </w:p>
    <w:p w:rsidR="00347245" w:rsidRPr="00347245" w:rsidRDefault="00347245" w:rsidP="00347245">
      <w:pPr>
        <w:pStyle w:val="ListParagraph"/>
        <w:spacing w:line="360" w:lineRule="auto"/>
        <w:ind w:left="360"/>
        <w:jc w:val="center"/>
        <w:rPr>
          <w:rFonts w:ascii="Raleway SemiBold" w:hAnsi="Raleway SemiBold"/>
        </w:rPr>
      </w:pPr>
      <w:r w:rsidRPr="00347245">
        <w:rPr>
          <w:rFonts w:ascii="Raleway SemiBold" w:hAnsi="Raleway SemiBold"/>
        </w:rPr>
        <w:t>Figura 1. Base inferior e traseira com espaço adequado.</w:t>
      </w:r>
    </w:p>
    <w:p w:rsidR="00A72D56" w:rsidRPr="00A72D56" w:rsidRDefault="008818C2" w:rsidP="00A72D56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72D56">
        <w:rPr>
          <w:rFonts w:ascii="Raleway SemiBold" w:eastAsia="Times New Roman" w:hAnsi="Raleway SemiBold" w:cs="Times New Roman"/>
          <w:sz w:val="24"/>
          <w:szCs w:val="24"/>
        </w:rPr>
        <w:t>Após o guindaste ser colocado na mesa de ruptura, será fixado o suporte para os pesos na extremidade do braço. Se as extremidades superior e inferior do braço estiverem com o mesmo comprimento, os pesos serão aplicados na extremidade inferior.</w:t>
      </w:r>
    </w:p>
    <w:p w:rsidR="00A72D56" w:rsidRPr="00A72D56" w:rsidRDefault="008818C2" w:rsidP="00A72D56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72D56">
        <w:rPr>
          <w:rFonts w:ascii="Raleway SemiBold" w:eastAsia="Times New Roman" w:hAnsi="Raleway SemiBold" w:cs="Times New Roman"/>
          <w:sz w:val="24"/>
          <w:szCs w:val="24"/>
        </w:rPr>
        <w:t>Será fixado um gancho no meio do palito da extremidade que segurará um balde. Nesse balde serão adicionados pequenos metais gradativamente por um membro da comissão organizadora</w:t>
      </w:r>
      <w:r w:rsidRPr="00A72D56">
        <w:rPr>
          <w:rFonts w:ascii="Raleway SemiBold" w:eastAsia="Arimo" w:hAnsi="Raleway SemiBold" w:cs="Arimo"/>
          <w:sz w:val="24"/>
          <w:szCs w:val="24"/>
        </w:rPr>
        <w:t>.</w:t>
      </w:r>
      <w:r w:rsidRPr="00A72D56">
        <w:rPr>
          <w:rFonts w:ascii="Raleway SemiBold" w:eastAsia="Times New Roman" w:hAnsi="Raleway SemiBold" w:cs="Times New Roman"/>
          <w:sz w:val="24"/>
          <w:szCs w:val="24"/>
        </w:rPr>
        <w:t xml:space="preserve"> Caso o guindaste apresente sinais de ruptura </w:t>
      </w:r>
      <w:r w:rsidRPr="00A72D56">
        <w:rPr>
          <w:rFonts w:ascii="Raleway SemiBold" w:eastAsia="Times New Roman" w:hAnsi="Raleway SemiBold" w:cs="Times New Roman"/>
          <w:sz w:val="24"/>
          <w:szCs w:val="24"/>
        </w:rPr>
        <w:lastRenderedPageBreak/>
        <w:t>(envergadura excessiva e/ou som de quebra) o responsável pelos incrementos aguardará até que ocorra a estabilização, ou a ruptura.</w:t>
      </w:r>
    </w:p>
    <w:p w:rsidR="00A72D56" w:rsidRPr="00A72D56" w:rsidRDefault="008818C2" w:rsidP="00A72D56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72D56">
        <w:rPr>
          <w:rFonts w:ascii="Raleway SemiBold" w:eastAsia="Times New Roman" w:hAnsi="Raleway SemiBold" w:cs="Times New Roman"/>
          <w:sz w:val="24"/>
          <w:szCs w:val="24"/>
        </w:rPr>
        <w:t>Se na aplicação de um determinado peso ocorrer a destruição de alguma parte do guindaste, comprometendo a utilização da mesma, será considerado que o guindaste atingiu o colapso, pela impossibilidade de aplicar mais carga.</w:t>
      </w:r>
    </w:p>
    <w:p w:rsidR="00A72D56" w:rsidRPr="00A72D56" w:rsidRDefault="008818C2" w:rsidP="00A72D56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72D56">
        <w:rPr>
          <w:rFonts w:ascii="Raleway SemiBold" w:eastAsia="Times New Roman" w:hAnsi="Raleway SemiBold" w:cs="Times New Roman"/>
          <w:sz w:val="24"/>
          <w:szCs w:val="24"/>
        </w:rPr>
        <w:t>É permitido o uso de calculadoras.</w:t>
      </w:r>
    </w:p>
    <w:p w:rsidR="00347245" w:rsidRPr="00347245" w:rsidRDefault="008818C2" w:rsidP="00347245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A72D56">
        <w:rPr>
          <w:rFonts w:ascii="Raleway SemiBold" w:eastAsia="Times New Roman" w:hAnsi="Raleway SemiBold" w:cs="Times New Roman"/>
          <w:sz w:val="24"/>
          <w:szCs w:val="24"/>
        </w:rPr>
        <w:t>Não é permitido o uso de outros aparelhos computacionais.</w:t>
      </w:r>
    </w:p>
    <w:p w:rsidR="00347245" w:rsidRPr="00347245" w:rsidRDefault="008818C2" w:rsidP="00347245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347245">
        <w:rPr>
          <w:rFonts w:ascii="Raleway SemiBold" w:eastAsia="Times New Roman" w:hAnsi="Raleway SemiBold" w:cs="Times New Roman"/>
          <w:sz w:val="24"/>
          <w:szCs w:val="24"/>
        </w:rPr>
        <w:t>Caso o guindaste suporte um maior peso do que aquele disponibilizado pelos metais, o método de medição passará a ser em água. No momento da ruptura será considerado o peso dos metais e da água somados.</w:t>
      </w:r>
    </w:p>
    <w:p w:rsidR="00347245" w:rsidRPr="00347245" w:rsidRDefault="008818C2" w:rsidP="00347245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347245">
        <w:rPr>
          <w:rFonts w:ascii="Raleway SemiBold" w:eastAsia="Times New Roman" w:hAnsi="Raleway SemiBold" w:cs="Times New Roman"/>
          <w:sz w:val="24"/>
          <w:szCs w:val="24"/>
        </w:rPr>
        <w:t>Após o colapso do guindaste, a comissão organizadora poderá verificar os restos do guindaste testado, a fim de constatar se ele cumpre, em sua totalidade, as condições estabelecidas nesse regulamento. Se houver irregularidades, o grupo será imediatamente desclassificado da competição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>.</w:t>
      </w:r>
    </w:p>
    <w:p w:rsidR="00347245" w:rsidRPr="00347245" w:rsidRDefault="008818C2" w:rsidP="00347245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347245">
        <w:rPr>
          <w:rFonts w:ascii="Raleway SemiBold" w:eastAsia="Times New Roman" w:hAnsi="Raleway SemiBold" w:cs="Times New Roman"/>
          <w:sz w:val="24"/>
          <w:szCs w:val="24"/>
        </w:rPr>
        <w:t xml:space="preserve">O guindaste vencedor será aquele que obtiver maior </w:t>
      </w:r>
      <w:r w:rsidRPr="00347245">
        <w:rPr>
          <w:rFonts w:ascii="Raleway SemiBold" w:eastAsia="Times New Roman" w:hAnsi="Raleway SemiBold" w:cs="Times New Roman"/>
          <w:b/>
          <w:sz w:val="24"/>
          <w:szCs w:val="24"/>
          <w:highlight w:val="white"/>
        </w:rPr>
        <w:t xml:space="preserve">Eficiência Estrutural, ou seja, maior coeficiente entre a Carga de Ruptura do Guindaste e seu Peso Próprio. </w:t>
      </w:r>
      <w:r w:rsidRPr="00347245">
        <w:rPr>
          <w:rFonts w:ascii="Raleway SemiBold" w:eastAsia="Times New Roman" w:hAnsi="Raleway SemiBold" w:cs="Times New Roman"/>
          <w:sz w:val="24"/>
          <w:szCs w:val="24"/>
        </w:rPr>
        <w:t xml:space="preserve"> Caso haja empate entre dois ou mais guindastes, o modo de desempate será a maior Carga de Ruptura. </w:t>
      </w:r>
    </w:p>
    <w:p w:rsidR="00347245" w:rsidRPr="00347245" w:rsidRDefault="008818C2" w:rsidP="00347245">
      <w:pPr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347245">
        <w:rPr>
          <w:rFonts w:ascii="Raleway SemiBold" w:eastAsia="Times New Roman" w:hAnsi="Raleway SemiBold" w:cs="Times New Roman"/>
          <w:sz w:val="24"/>
          <w:szCs w:val="24"/>
        </w:rPr>
        <w:t xml:space="preserve">Qualquer problema, dúvida ou embate não contemplado neste edital deve ser resolvido pela 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>C</w:t>
      </w:r>
      <w:r w:rsidRPr="00347245">
        <w:rPr>
          <w:rFonts w:ascii="Raleway SemiBold" w:eastAsia="Times New Roman" w:hAnsi="Raleway SemiBold" w:cs="Times New Roman"/>
          <w:sz w:val="24"/>
          <w:szCs w:val="24"/>
        </w:rPr>
        <w:t xml:space="preserve">omissão 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>O</w:t>
      </w:r>
      <w:r w:rsidRPr="00347245">
        <w:rPr>
          <w:rFonts w:ascii="Raleway SemiBold" w:eastAsia="Times New Roman" w:hAnsi="Raleway SemiBold" w:cs="Times New Roman"/>
          <w:sz w:val="24"/>
          <w:szCs w:val="24"/>
        </w:rPr>
        <w:t>rganizadora do evento, descrita nesse regulamento.</w:t>
      </w:r>
    </w:p>
    <w:p w:rsidR="008818C2" w:rsidRPr="00347245" w:rsidRDefault="008818C2" w:rsidP="002D7982">
      <w:pPr>
        <w:pStyle w:val="ListParagraph"/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347245">
        <w:rPr>
          <w:rFonts w:ascii="Raleway SemiBold" w:eastAsia="Times New Roman" w:hAnsi="Raleway SemiBold" w:cs="Times New Roman"/>
          <w:sz w:val="24"/>
          <w:szCs w:val="24"/>
        </w:rPr>
        <w:t>Todos os grupos concorrem a seguinte premiação:</w:t>
      </w:r>
    </w:p>
    <w:p w:rsidR="008818C2" w:rsidRPr="002D7982" w:rsidRDefault="008818C2" w:rsidP="00347245">
      <w:pPr>
        <w:numPr>
          <w:ilvl w:val="0"/>
          <w:numId w:val="4"/>
        </w:numPr>
        <w:spacing w:after="0" w:line="360" w:lineRule="auto"/>
        <w:ind w:hanging="360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Arimo" w:hAnsi="Raleway SemiBold" w:cs="Arimo"/>
          <w:sz w:val="24"/>
          <w:szCs w:val="24"/>
        </w:rPr>
        <w:t xml:space="preserve">1ª colocação: </w:t>
      </w:r>
      <w:r w:rsidR="00A3049C">
        <w:rPr>
          <w:rFonts w:ascii="Raleway SemiBold" w:eastAsia="Arimo" w:hAnsi="Raleway SemiBold" w:cs="Arimo"/>
          <w:sz w:val="24"/>
          <w:szCs w:val="24"/>
        </w:rPr>
        <w:t>R$ 20</w:t>
      </w:r>
      <w:r w:rsidR="00347245">
        <w:rPr>
          <w:rFonts w:ascii="Raleway SemiBold" w:eastAsia="Arimo" w:hAnsi="Raleway SemiBold" w:cs="Arimo"/>
          <w:sz w:val="24"/>
          <w:szCs w:val="24"/>
        </w:rPr>
        <w:t>0,00 reais.</w:t>
      </w:r>
    </w:p>
    <w:p w:rsidR="00347245" w:rsidRPr="00A3049C" w:rsidRDefault="00A3049C" w:rsidP="00347245">
      <w:pPr>
        <w:numPr>
          <w:ilvl w:val="0"/>
          <w:numId w:val="4"/>
        </w:numPr>
        <w:spacing w:line="360" w:lineRule="auto"/>
        <w:ind w:hanging="360"/>
        <w:jc w:val="both"/>
        <w:rPr>
          <w:rFonts w:ascii="Raleway SemiBold" w:hAnsi="Raleway SemiBold"/>
          <w:sz w:val="24"/>
          <w:szCs w:val="24"/>
        </w:rPr>
      </w:pPr>
      <w:r>
        <w:rPr>
          <w:rFonts w:ascii="Raleway SemiBold" w:eastAsia="Arimo" w:hAnsi="Raleway SemiBold" w:cs="Arimo"/>
          <w:sz w:val="24"/>
          <w:szCs w:val="24"/>
        </w:rPr>
        <w:t xml:space="preserve">2ª colocação: </w:t>
      </w:r>
      <w:r w:rsidR="00347245">
        <w:rPr>
          <w:rFonts w:ascii="Raleway SemiBold" w:eastAsia="Arimo" w:hAnsi="Raleway SemiBold" w:cs="Arimo"/>
          <w:sz w:val="24"/>
          <w:szCs w:val="24"/>
        </w:rPr>
        <w:t>R$ 100,00 reais.</w:t>
      </w:r>
    </w:p>
    <w:p w:rsidR="00A3049C" w:rsidRDefault="00A3049C" w:rsidP="00347245">
      <w:pPr>
        <w:numPr>
          <w:ilvl w:val="0"/>
          <w:numId w:val="4"/>
        </w:numPr>
        <w:spacing w:line="360" w:lineRule="auto"/>
        <w:ind w:hanging="360"/>
        <w:jc w:val="both"/>
        <w:rPr>
          <w:rFonts w:ascii="Raleway SemiBold" w:hAnsi="Raleway SemiBold"/>
          <w:sz w:val="24"/>
          <w:szCs w:val="24"/>
        </w:rPr>
      </w:pPr>
      <w:r>
        <w:rPr>
          <w:rFonts w:ascii="Raleway SemiBold" w:eastAsia="Arimo" w:hAnsi="Raleway SemiBold" w:cs="Arimo"/>
          <w:sz w:val="24"/>
          <w:szCs w:val="24"/>
        </w:rPr>
        <w:t>3ª colocação: 1 vale Outback.</w:t>
      </w:r>
      <w:bookmarkStart w:id="0" w:name="_GoBack"/>
      <w:bookmarkEnd w:id="0"/>
    </w:p>
    <w:p w:rsidR="008818C2" w:rsidRPr="00347245" w:rsidRDefault="008818C2" w:rsidP="00347245">
      <w:pPr>
        <w:pStyle w:val="ListParagraph"/>
        <w:numPr>
          <w:ilvl w:val="1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sz w:val="24"/>
          <w:szCs w:val="24"/>
        </w:rPr>
      </w:pPr>
      <w:r w:rsidRPr="00347245">
        <w:rPr>
          <w:rFonts w:ascii="Raleway SemiBold" w:eastAsia="Times New Roman" w:hAnsi="Raleway SemiBold" w:cs="Times New Roman"/>
          <w:sz w:val="24"/>
          <w:szCs w:val="24"/>
        </w:rPr>
        <w:lastRenderedPageBreak/>
        <w:t>A Comissão Organizadora aconselha um estudo prévio da estrutura a ser montada, pois não será permitido qualquer tipo de consulta durante a montagem (desenhos serão permitidos).</w:t>
      </w:r>
    </w:p>
    <w:p w:rsidR="008818C2" w:rsidRPr="00347245" w:rsidRDefault="008818C2" w:rsidP="00347245">
      <w:pPr>
        <w:numPr>
          <w:ilvl w:val="0"/>
          <w:numId w:val="2"/>
        </w:numPr>
        <w:spacing w:line="360" w:lineRule="auto"/>
        <w:ind w:left="567" w:hanging="567"/>
        <w:jc w:val="both"/>
        <w:rPr>
          <w:rFonts w:ascii="Raleway SemiBold" w:hAnsi="Raleway SemiBold"/>
          <w:b/>
          <w:sz w:val="24"/>
          <w:szCs w:val="24"/>
        </w:rPr>
      </w:pPr>
      <w:r w:rsidRPr="00347245">
        <w:rPr>
          <w:rFonts w:ascii="Raleway SemiBold" w:eastAsia="Trebuchet MS" w:hAnsi="Raleway SemiBold" w:cs="Trebuchet MS"/>
          <w:b/>
          <w:sz w:val="24"/>
          <w:szCs w:val="24"/>
        </w:rPr>
        <w:t>AVALIAÇÃO E PREMIAÇÃO</w:t>
      </w:r>
    </w:p>
    <w:p w:rsidR="008818C2" w:rsidRPr="002D7982" w:rsidRDefault="008818C2" w:rsidP="002D7982">
      <w:pPr>
        <w:spacing w:line="360" w:lineRule="auto"/>
        <w:ind w:firstLine="708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>A avaliação do guindaste será feita pela Comissão Organizadora do concurso que verificará a carga suportada e o peso próprio do guindaste, e o cumprimento do regulamento.</w:t>
      </w:r>
    </w:p>
    <w:p w:rsidR="008818C2" w:rsidRPr="002D7982" w:rsidRDefault="008818C2" w:rsidP="002D7982">
      <w:pPr>
        <w:spacing w:line="360" w:lineRule="auto"/>
        <w:ind w:firstLine="708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>Todos os grupos inscritos concorrem aos prêmios e serão avaliados pelo coeficiente da carga de ruptura relacionado com o peso próprio do guindaste, ou seja, será</w:t>
      </w:r>
      <w:r w:rsidRPr="002D7982">
        <w:rPr>
          <w:rFonts w:ascii="Raleway SemiBold" w:eastAsia="Times New Roman" w:hAnsi="Raleway SemiBold" w:cs="Times New Roman"/>
          <w:sz w:val="24"/>
          <w:szCs w:val="24"/>
          <w:highlight w:val="white"/>
        </w:rPr>
        <w:t xml:space="preserve"> calculada a Eficiência Estrutural dividindo-se a Carga de Ruptura Real do guindaste pelo seu Peso Próprio. </w:t>
      </w:r>
    </w:p>
    <w:p w:rsidR="008818C2" w:rsidRPr="002D7982" w:rsidRDefault="008818C2" w:rsidP="002D7982">
      <w:pPr>
        <w:spacing w:line="360" w:lineRule="auto"/>
        <w:ind w:firstLine="708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>A Comissão se compromete a fazer a entrega dos prêmios dentro de 2 (dois) meses após o resultado dos vencedores.</w:t>
      </w:r>
    </w:p>
    <w:p w:rsidR="008818C2" w:rsidRPr="00347245" w:rsidRDefault="008818C2" w:rsidP="002D7982">
      <w:pPr>
        <w:numPr>
          <w:ilvl w:val="0"/>
          <w:numId w:val="2"/>
        </w:numPr>
        <w:spacing w:line="360" w:lineRule="auto"/>
        <w:ind w:left="709" w:hanging="709"/>
        <w:jc w:val="both"/>
        <w:rPr>
          <w:rFonts w:ascii="Raleway SemiBold" w:hAnsi="Raleway SemiBold"/>
          <w:b/>
          <w:sz w:val="24"/>
          <w:szCs w:val="24"/>
        </w:rPr>
      </w:pPr>
      <w:r w:rsidRPr="00347245">
        <w:rPr>
          <w:rFonts w:ascii="Raleway SemiBold" w:eastAsia="Trebuchet MS" w:hAnsi="Raleway SemiBold" w:cs="Trebuchet MS"/>
          <w:b/>
          <w:sz w:val="24"/>
          <w:szCs w:val="24"/>
        </w:rPr>
        <w:t>COMISSÃO ORGANIZADORA</w:t>
      </w:r>
    </w:p>
    <w:p w:rsidR="008818C2" w:rsidRPr="002D7982" w:rsidRDefault="008818C2" w:rsidP="002D7982">
      <w:pPr>
        <w:spacing w:line="360" w:lineRule="auto"/>
        <w:ind w:firstLine="708"/>
        <w:jc w:val="both"/>
        <w:rPr>
          <w:rFonts w:ascii="Raleway SemiBold" w:hAnsi="Raleway SemiBold"/>
          <w:sz w:val="24"/>
          <w:szCs w:val="24"/>
        </w:rPr>
      </w:pP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A Comissão 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>O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rganizadora do 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>C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oncurso de 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>E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strutura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 xml:space="preserve">s é 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responsáve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>l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 por qualquer problema, dúvida ou embate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 xml:space="preserve">. 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As dúvidas dos participantes devem ser encaminhadas ao e-mail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 xml:space="preserve"> contato@secunicamp.com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 xml:space="preserve">, com o assunto “Concurso de </w:t>
      </w:r>
      <w:r w:rsidR="00347245">
        <w:rPr>
          <w:rFonts w:ascii="Raleway SemiBold" w:eastAsia="Times New Roman" w:hAnsi="Raleway SemiBold" w:cs="Times New Roman"/>
          <w:sz w:val="24"/>
          <w:szCs w:val="24"/>
        </w:rPr>
        <w:t>Estruturas</w:t>
      </w:r>
      <w:r w:rsidRPr="002D7982">
        <w:rPr>
          <w:rFonts w:ascii="Raleway SemiBold" w:eastAsia="Times New Roman" w:hAnsi="Raleway SemiBold" w:cs="Times New Roman"/>
          <w:sz w:val="24"/>
          <w:szCs w:val="24"/>
        </w:rPr>
        <w:t>”.</w:t>
      </w:r>
    </w:p>
    <w:p w:rsidR="008818C2" w:rsidRPr="002D7982" w:rsidRDefault="008818C2" w:rsidP="008818C2">
      <w:pPr>
        <w:spacing w:after="0"/>
        <w:jc w:val="both"/>
        <w:rPr>
          <w:rFonts w:ascii="Raleway SemiBold" w:hAnsi="Raleway SemiBold"/>
          <w:sz w:val="24"/>
          <w:szCs w:val="24"/>
        </w:rPr>
      </w:pPr>
    </w:p>
    <w:sectPr w:rsidR="008818C2" w:rsidRPr="002D7982" w:rsidSect="0038286A">
      <w:headerReference w:type="default" r:id="rId9"/>
      <w:footerReference w:type="default" r:id="rId10"/>
      <w:pgSz w:w="11906" w:h="16838"/>
      <w:pgMar w:top="1690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5DB" w:rsidRDefault="000B05DB" w:rsidP="008818C2">
      <w:pPr>
        <w:spacing w:after="0" w:line="240" w:lineRule="auto"/>
      </w:pPr>
      <w:r>
        <w:separator/>
      </w:r>
    </w:p>
  </w:endnote>
  <w:endnote w:type="continuationSeparator" w:id="0">
    <w:p w:rsidR="000B05DB" w:rsidRDefault="000B05DB" w:rsidP="00881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Sitka Small"/>
    <w:charset w:val="00"/>
    <w:family w:val="auto"/>
    <w:pitch w:val="variable"/>
    <w:sig w:usb0="00000003" w:usb1="4000204A" w:usb2="00000000" w:usb3="00000000" w:csb0="00000001" w:csb1="00000000"/>
  </w:font>
  <w:font w:name="Raleway SemiBold">
    <w:altName w:val="Corbel"/>
    <w:charset w:val="00"/>
    <w:family w:val="swiss"/>
    <w:pitch w:val="variable"/>
    <w:sig w:usb0="00000001" w:usb1="5000205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m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2277849"/>
      <w:docPartObj>
        <w:docPartGallery w:val="Page Numbers (Bottom of Page)"/>
        <w:docPartUnique/>
      </w:docPartObj>
    </w:sdtPr>
    <w:sdtEndPr>
      <w:rPr>
        <w:rFonts w:ascii="Raleway SemiBold" w:hAnsi="Raleway SemiBold"/>
        <w:sz w:val="24"/>
        <w:szCs w:val="24"/>
      </w:rPr>
    </w:sdtEndPr>
    <w:sdtContent>
      <w:p w:rsidR="00194516" w:rsidRPr="0038286A" w:rsidRDefault="00194516">
        <w:pPr>
          <w:pStyle w:val="Footer"/>
          <w:jc w:val="right"/>
          <w:rPr>
            <w:rFonts w:ascii="Raleway SemiBold" w:hAnsi="Raleway SemiBold"/>
            <w:sz w:val="24"/>
            <w:szCs w:val="24"/>
          </w:rPr>
        </w:pPr>
        <w:r w:rsidRPr="0038286A">
          <w:rPr>
            <w:rFonts w:ascii="Raleway SemiBold" w:hAnsi="Raleway SemiBold"/>
            <w:sz w:val="24"/>
            <w:szCs w:val="24"/>
          </w:rPr>
          <w:fldChar w:fldCharType="begin"/>
        </w:r>
        <w:r w:rsidRPr="0038286A">
          <w:rPr>
            <w:rFonts w:ascii="Raleway SemiBold" w:hAnsi="Raleway SemiBold"/>
            <w:sz w:val="24"/>
            <w:szCs w:val="24"/>
          </w:rPr>
          <w:instrText>PAGE   \* MERGEFORMAT</w:instrText>
        </w:r>
        <w:r w:rsidRPr="0038286A">
          <w:rPr>
            <w:rFonts w:ascii="Raleway SemiBold" w:hAnsi="Raleway SemiBold"/>
            <w:sz w:val="24"/>
            <w:szCs w:val="24"/>
          </w:rPr>
          <w:fldChar w:fldCharType="separate"/>
        </w:r>
        <w:r w:rsidR="00581339">
          <w:rPr>
            <w:rFonts w:ascii="Raleway SemiBold" w:hAnsi="Raleway SemiBold"/>
            <w:noProof/>
            <w:sz w:val="24"/>
            <w:szCs w:val="24"/>
          </w:rPr>
          <w:t>6</w:t>
        </w:r>
        <w:r w:rsidRPr="0038286A">
          <w:rPr>
            <w:rFonts w:ascii="Raleway SemiBold" w:hAnsi="Raleway SemiBold"/>
            <w:sz w:val="24"/>
            <w:szCs w:val="24"/>
          </w:rPr>
          <w:fldChar w:fldCharType="end"/>
        </w:r>
      </w:p>
    </w:sdtContent>
  </w:sdt>
  <w:p w:rsidR="00194516" w:rsidRDefault="00194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5DB" w:rsidRDefault="000B05DB" w:rsidP="008818C2">
      <w:pPr>
        <w:spacing w:after="0" w:line="240" w:lineRule="auto"/>
      </w:pPr>
      <w:r>
        <w:separator/>
      </w:r>
    </w:p>
  </w:footnote>
  <w:footnote w:type="continuationSeparator" w:id="0">
    <w:p w:rsidR="000B05DB" w:rsidRDefault="000B05DB" w:rsidP="00881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F4E" w:rsidRDefault="00CB0F4E" w:rsidP="00CB0F4E">
    <w:pPr>
      <w:pStyle w:val="Header"/>
      <w:jc w:val="center"/>
    </w:pPr>
    <w:r>
      <w:rPr>
        <w:noProof/>
      </w:rPr>
      <w:drawing>
        <wp:inline distT="0" distB="0" distL="0" distR="0">
          <wp:extent cx="2407920" cy="698251"/>
          <wp:effectExtent l="0" t="0" r="0" b="698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ngenharia4.0.png"/>
                  <pic:cNvPicPr/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2247" cy="699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7CCE"/>
    <w:multiLevelType w:val="hybridMultilevel"/>
    <w:tmpl w:val="0604380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4397"/>
    <w:multiLevelType w:val="multilevel"/>
    <w:tmpl w:val="28A4679E"/>
    <w:lvl w:ilvl="0">
      <w:start w:val="1"/>
      <w:numFmt w:val="bullet"/>
      <w:lvlText w:val=""/>
      <w:lvlJc w:val="left"/>
      <w:pPr>
        <w:ind w:left="1428" w:firstLine="1068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C9359BA"/>
    <w:multiLevelType w:val="multilevel"/>
    <w:tmpl w:val="94A05AC4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 w15:restartNumberingAfterBreak="0">
    <w:nsid w:val="284D4267"/>
    <w:multiLevelType w:val="multilevel"/>
    <w:tmpl w:val="94A05AC4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4" w15:restartNumberingAfterBreak="0">
    <w:nsid w:val="28905AED"/>
    <w:multiLevelType w:val="multilevel"/>
    <w:tmpl w:val="396C7444"/>
    <w:lvl w:ilvl="0">
      <w:start w:val="1"/>
      <w:numFmt w:val="bullet"/>
      <w:lvlText w:val=""/>
      <w:lvlJc w:val="left"/>
      <w:pPr>
        <w:ind w:left="1343" w:firstLine="1068"/>
      </w:pPr>
      <w:rPr>
        <w:rFonts w:ascii="Wingdings" w:hAnsi="Wingdings" w:hint="default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2063" w:firstLine="178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783" w:firstLine="250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03" w:firstLine="322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223" w:firstLine="394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943" w:firstLine="466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663" w:firstLine="538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383" w:firstLine="610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03" w:firstLine="6828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39BB6C2F"/>
    <w:multiLevelType w:val="hybridMultilevel"/>
    <w:tmpl w:val="3D38EE6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756C2"/>
    <w:multiLevelType w:val="multilevel"/>
    <w:tmpl w:val="94A05AC4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7" w15:restartNumberingAfterBreak="0">
    <w:nsid w:val="76F2630F"/>
    <w:multiLevelType w:val="multilevel"/>
    <w:tmpl w:val="2404F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C2"/>
    <w:rsid w:val="000B05DB"/>
    <w:rsid w:val="00194516"/>
    <w:rsid w:val="002B7732"/>
    <w:rsid w:val="002D7982"/>
    <w:rsid w:val="00347245"/>
    <w:rsid w:val="0038286A"/>
    <w:rsid w:val="00581339"/>
    <w:rsid w:val="008818C2"/>
    <w:rsid w:val="00A3049C"/>
    <w:rsid w:val="00A72D56"/>
    <w:rsid w:val="00A961E0"/>
    <w:rsid w:val="00AB3063"/>
    <w:rsid w:val="00C25C7D"/>
    <w:rsid w:val="00CB0F4E"/>
    <w:rsid w:val="00CE25F6"/>
    <w:rsid w:val="00E27173"/>
    <w:rsid w:val="00F50A0A"/>
    <w:rsid w:val="00FF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EBC4E0"/>
  <w15:chartTrackingRefBased/>
  <w15:docId w15:val="{F958908E-8834-49D6-8894-07340E8C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8C2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8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8C2"/>
  </w:style>
  <w:style w:type="paragraph" w:styleId="Footer">
    <w:name w:val="footer"/>
    <w:basedOn w:val="Normal"/>
    <w:link w:val="FooterChar"/>
    <w:uiPriority w:val="99"/>
    <w:unhideWhenUsed/>
    <w:rsid w:val="008818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8C2"/>
  </w:style>
  <w:style w:type="paragraph" w:styleId="ListParagraph">
    <w:name w:val="List Paragraph"/>
    <w:basedOn w:val="Normal"/>
    <w:uiPriority w:val="34"/>
    <w:qFormat/>
    <w:rsid w:val="00AB30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724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7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1034</Words>
  <Characters>5586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Tonoli</dc:creator>
  <cp:keywords/>
  <dc:description/>
  <cp:lastModifiedBy>Fernando Bueno</cp:lastModifiedBy>
  <cp:revision>2</cp:revision>
  <dcterms:created xsi:type="dcterms:W3CDTF">2019-08-16T22:17:00Z</dcterms:created>
  <dcterms:modified xsi:type="dcterms:W3CDTF">2019-08-16T22:17:00Z</dcterms:modified>
</cp:coreProperties>
</file>